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6" w:rsidRDefault="00C9770C" w:rsidP="00A60CC5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C9770C">
        <w:rPr>
          <w:rFonts w:asciiTheme="majorHAnsi" w:hAnsiTheme="majorHAnsi" w:cstheme="majorHAnsi"/>
          <w:b/>
          <w:bCs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2102485</wp:posOffset>
            </wp:positionH>
            <wp:positionV relativeFrom="paragraph">
              <wp:posOffset>0</wp:posOffset>
            </wp:positionV>
            <wp:extent cx="2076450" cy="1163760"/>
            <wp:effectExtent l="0" t="0" r="0" b="0"/>
            <wp:wrapTight wrapText="bothSides">
              <wp:wrapPolygon edited="0">
                <wp:start x="0" y="0"/>
                <wp:lineTo x="0" y="21223"/>
                <wp:lineTo x="21402" y="21223"/>
                <wp:lineTo x="21402" y="0"/>
                <wp:lineTo x="0" y="0"/>
              </wp:wrapPolygon>
            </wp:wrapTight>
            <wp:docPr id="3" name="Immagine 3" descr="G:\Il mio Drive\141220\Desktop\comunicazione istituzionale\comunicato Ginger 13\Logo_Ginge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l mio Drive\141220\Desktop\comunicazione istituzionale\comunicato Ginger 13\Logo_Ginger_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06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C9770C" w:rsidRDefault="00C9770C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C9770C" w:rsidRDefault="00C9770C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C9770C" w:rsidRDefault="00C9770C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C9770C" w:rsidRDefault="00C9770C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C9770C" w:rsidRDefault="00C9770C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3E3606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  <w:bookmarkStart w:id="0" w:name="_GoBack"/>
      <w:r w:rsidRPr="00A60CC5">
        <w:rPr>
          <w:rFonts w:asciiTheme="majorHAnsi" w:hAnsiTheme="majorHAnsi" w:cstheme="majorHAnsi"/>
          <w:b/>
          <w:bCs/>
          <w:color w:val="000000"/>
        </w:rPr>
        <w:t xml:space="preserve">GIOVEDÌ 14 OTTOBRE 2021 </w:t>
      </w:r>
    </w:p>
    <w:p w:rsidR="003E3606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A942E1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  <w:r w:rsidRPr="00A60CC5">
        <w:rPr>
          <w:rFonts w:asciiTheme="majorHAnsi" w:hAnsiTheme="majorHAnsi" w:cstheme="majorHAnsi"/>
          <w:b/>
          <w:bCs/>
          <w:color w:val="000000"/>
        </w:rPr>
        <w:t xml:space="preserve">INAUGURAZIONE DI </w:t>
      </w:r>
    </w:p>
    <w:p w:rsidR="000A42B3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</w:rPr>
      </w:pPr>
      <w:r w:rsidRPr="00A60CC5">
        <w:rPr>
          <w:rFonts w:asciiTheme="majorHAnsi" w:hAnsiTheme="majorHAnsi" w:cstheme="majorHAnsi"/>
          <w:b/>
          <w:bCs/>
          <w:color w:val="000000"/>
        </w:rPr>
        <w:t xml:space="preserve"> GINGER ZONE-</w:t>
      </w:r>
      <w:r w:rsidRPr="00A60CC5">
        <w:rPr>
          <w:rFonts w:asciiTheme="majorHAnsi" w:hAnsiTheme="majorHAnsi" w:cstheme="majorHAnsi"/>
          <w:b/>
          <w:color w:val="000000"/>
        </w:rPr>
        <w:t xml:space="preserve"> LABORATORIO DI CREATIVITÀ URBANA</w:t>
      </w:r>
    </w:p>
    <w:p w:rsidR="003E3606" w:rsidRPr="00A60CC5" w:rsidRDefault="003E3606" w:rsidP="00A942E1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A42B3" w:rsidRPr="0045115D" w:rsidRDefault="007A5627" w:rsidP="0045115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A60CC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Un’intera giornata, dalle 10.00 alle 13.00 e dalle 15.00 alle 20.00, in occasione della giornata del Fierone di Scandicci tra laboratori, mostre, artisti e intrattenimento musicale.</w:t>
      </w:r>
    </w:p>
    <w:p w:rsidR="0045115D" w:rsidRDefault="007A5627" w:rsidP="0045115D">
      <w:pPr>
        <w:pStyle w:val="NormaleWeb"/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i/>
          <w:iCs/>
          <w:color w:val="050505"/>
        </w:rPr>
        <w:t>Scandicci</w:t>
      </w:r>
      <w:r w:rsidR="000A42B3" w:rsidRPr="00A60CC5">
        <w:rPr>
          <w:rFonts w:asciiTheme="majorHAnsi" w:hAnsiTheme="majorHAnsi" w:cstheme="majorHAnsi"/>
          <w:i/>
          <w:iCs/>
          <w:color w:val="050505"/>
        </w:rPr>
        <w:t xml:space="preserve">, </w:t>
      </w:r>
      <w:r w:rsidRPr="00A60CC5">
        <w:rPr>
          <w:rFonts w:asciiTheme="majorHAnsi" w:hAnsiTheme="majorHAnsi" w:cstheme="majorHAnsi"/>
          <w:i/>
          <w:iCs/>
          <w:color w:val="050505"/>
        </w:rPr>
        <w:t>11</w:t>
      </w:r>
      <w:r w:rsidR="000A42B3" w:rsidRPr="00A60CC5">
        <w:rPr>
          <w:rFonts w:asciiTheme="majorHAnsi" w:hAnsiTheme="majorHAnsi" w:cstheme="majorHAnsi"/>
          <w:i/>
          <w:iCs/>
          <w:color w:val="050505"/>
        </w:rPr>
        <w:t xml:space="preserve"> </w:t>
      </w:r>
      <w:r w:rsidR="0045115D">
        <w:rPr>
          <w:rFonts w:asciiTheme="majorHAnsi" w:hAnsiTheme="majorHAnsi" w:cstheme="majorHAnsi"/>
          <w:i/>
          <w:iCs/>
          <w:color w:val="050505"/>
        </w:rPr>
        <w:t>ott</w:t>
      </w:r>
      <w:r w:rsidRPr="00A60CC5">
        <w:rPr>
          <w:rFonts w:asciiTheme="majorHAnsi" w:hAnsiTheme="majorHAnsi" w:cstheme="majorHAnsi"/>
          <w:i/>
          <w:iCs/>
          <w:color w:val="050505"/>
        </w:rPr>
        <w:t>obre</w:t>
      </w:r>
      <w:r w:rsidR="000A42B3" w:rsidRPr="00A60CC5">
        <w:rPr>
          <w:rFonts w:asciiTheme="majorHAnsi" w:hAnsiTheme="majorHAnsi" w:cstheme="majorHAnsi"/>
          <w:i/>
          <w:iCs/>
          <w:color w:val="050505"/>
        </w:rPr>
        <w:t xml:space="preserve"> 2021</w:t>
      </w:r>
      <w:r w:rsidR="000A42B3" w:rsidRPr="00A60CC5">
        <w:rPr>
          <w:rFonts w:asciiTheme="majorHAnsi" w:hAnsiTheme="majorHAnsi" w:cstheme="majorHAnsi"/>
          <w:color w:val="050505"/>
        </w:rPr>
        <w:t xml:space="preserve"> – </w:t>
      </w:r>
      <w:r w:rsidR="0045115D" w:rsidRPr="0045115D">
        <w:rPr>
          <w:rFonts w:asciiTheme="majorHAnsi" w:hAnsiTheme="majorHAnsi" w:cstheme="majorHAnsi"/>
          <w:color w:val="050505"/>
        </w:rPr>
        <w:t>Artisti, ospiti, laboratori, una mostra fotografica ma anche un'asta di benefi</w:t>
      </w:r>
      <w:r w:rsidR="0045115D">
        <w:rPr>
          <w:rFonts w:asciiTheme="majorHAnsi" w:hAnsiTheme="majorHAnsi" w:cstheme="majorHAnsi"/>
          <w:color w:val="050505"/>
        </w:rPr>
        <w:t>cenza.</w:t>
      </w:r>
      <w:r w:rsidR="00054704">
        <w:rPr>
          <w:rFonts w:asciiTheme="majorHAnsi" w:hAnsiTheme="majorHAnsi" w:cstheme="majorHAnsi"/>
          <w:color w:val="050505"/>
        </w:rPr>
        <w:t xml:space="preserve"> </w:t>
      </w:r>
      <w:r w:rsidR="0045115D" w:rsidRPr="0045115D">
        <w:rPr>
          <w:rFonts w:asciiTheme="majorHAnsi" w:hAnsiTheme="majorHAnsi" w:cstheme="majorHAnsi"/>
          <w:color w:val="050505"/>
        </w:rPr>
        <w:t xml:space="preserve">Tutto accompagnato dalla musica e dall'intrattenimento a cura di </w:t>
      </w:r>
      <w:proofErr w:type="spellStart"/>
      <w:r w:rsidR="0045115D" w:rsidRPr="0045115D">
        <w:rPr>
          <w:rFonts w:asciiTheme="majorHAnsi" w:hAnsiTheme="majorHAnsi" w:cstheme="majorHAnsi"/>
          <w:color w:val="050505"/>
        </w:rPr>
        <w:t>CaT</w:t>
      </w:r>
      <w:proofErr w:type="spellEnd"/>
      <w:r w:rsidR="0045115D" w:rsidRPr="0045115D">
        <w:rPr>
          <w:rFonts w:asciiTheme="majorHAnsi" w:hAnsiTheme="majorHAnsi" w:cstheme="majorHAnsi"/>
          <w:color w:val="050505"/>
        </w:rPr>
        <w:t xml:space="preserve">, Centro Di Animazione </w:t>
      </w:r>
      <w:proofErr w:type="spellStart"/>
      <w:r w:rsidR="0045115D" w:rsidRPr="0045115D">
        <w:rPr>
          <w:rFonts w:asciiTheme="majorHAnsi" w:hAnsiTheme="majorHAnsi" w:cstheme="majorHAnsi"/>
          <w:color w:val="050505"/>
        </w:rPr>
        <w:t>Triccheballacche</w:t>
      </w:r>
      <w:proofErr w:type="spellEnd"/>
      <w:r w:rsidR="0045115D">
        <w:rPr>
          <w:rFonts w:asciiTheme="majorHAnsi" w:hAnsiTheme="majorHAnsi" w:cstheme="majorHAnsi"/>
          <w:color w:val="050505"/>
        </w:rPr>
        <w:t xml:space="preserve">.   </w:t>
      </w:r>
    </w:p>
    <w:p w:rsidR="003E3606" w:rsidRPr="0045115D" w:rsidRDefault="0045115D" w:rsidP="0045115D">
      <w:pPr>
        <w:pStyle w:val="NormaleWeb"/>
        <w:jc w:val="both"/>
        <w:rPr>
          <w:rFonts w:asciiTheme="majorHAnsi" w:hAnsiTheme="majorHAnsi" w:cstheme="majorHAnsi"/>
          <w:color w:val="050505"/>
        </w:rPr>
      </w:pPr>
      <w:r>
        <w:rPr>
          <w:rFonts w:asciiTheme="majorHAnsi" w:hAnsiTheme="majorHAnsi" w:cstheme="majorHAnsi"/>
          <w:color w:val="050505"/>
        </w:rPr>
        <w:t xml:space="preserve">Tutto questo </w:t>
      </w:r>
      <w:r>
        <w:rPr>
          <w:rFonts w:asciiTheme="majorHAnsi" w:hAnsiTheme="majorHAnsi" w:cstheme="majorHAnsi"/>
          <w:color w:val="000000"/>
        </w:rPr>
        <w:t>è</w:t>
      </w:r>
      <w:r w:rsidR="000A42B3" w:rsidRPr="00A60CC5">
        <w:rPr>
          <w:rFonts w:asciiTheme="majorHAnsi" w:hAnsiTheme="majorHAnsi" w:cstheme="majorHAnsi"/>
          <w:color w:val="000000"/>
        </w:rPr>
        <w:t xml:space="preserve"> in programma </w:t>
      </w:r>
      <w:r w:rsidR="007A5627" w:rsidRPr="00A60CC5">
        <w:rPr>
          <w:rFonts w:asciiTheme="majorHAnsi" w:hAnsiTheme="majorHAnsi" w:cstheme="majorHAnsi"/>
          <w:color w:val="000000"/>
        </w:rPr>
        <w:t xml:space="preserve">per giovedì 14 ottobre 2021, </w:t>
      </w:r>
      <w:r w:rsidRPr="0045115D">
        <w:rPr>
          <w:rFonts w:asciiTheme="majorHAnsi" w:hAnsiTheme="majorHAnsi" w:cstheme="majorHAnsi"/>
          <w:b/>
          <w:color w:val="000000"/>
        </w:rPr>
        <w:t xml:space="preserve">per </w:t>
      </w:r>
      <w:r w:rsidR="007A5627" w:rsidRPr="0045115D">
        <w:rPr>
          <w:rFonts w:asciiTheme="majorHAnsi" w:hAnsiTheme="majorHAnsi" w:cstheme="majorHAnsi"/>
          <w:b/>
          <w:color w:val="000000"/>
        </w:rPr>
        <w:t>l</w:t>
      </w:r>
      <w:r w:rsidR="006A0526" w:rsidRPr="0045115D">
        <w:rPr>
          <w:rFonts w:asciiTheme="majorHAnsi" w:hAnsiTheme="majorHAnsi" w:cstheme="majorHAnsi"/>
          <w:b/>
          <w:color w:val="000000"/>
        </w:rPr>
        <w:t>’inaugurazione</w:t>
      </w:r>
      <w:r w:rsidR="006A0526" w:rsidRPr="00A60CC5">
        <w:rPr>
          <w:rFonts w:asciiTheme="majorHAnsi" w:hAnsiTheme="majorHAnsi" w:cstheme="majorHAnsi"/>
          <w:b/>
          <w:color w:val="000000"/>
        </w:rPr>
        <w:t xml:space="preserve"> del Ginger Zone- Laboratorio di creatività urbana, </w:t>
      </w:r>
      <w:r w:rsidR="007A5627" w:rsidRPr="00A60CC5">
        <w:rPr>
          <w:rFonts w:asciiTheme="majorHAnsi" w:hAnsiTheme="majorHAnsi" w:cstheme="majorHAnsi"/>
        </w:rPr>
        <w:t xml:space="preserve">uno spazio di ricerca attiva e creativa per la realizzazione di attività legate all’economia circolare e all’innovazione tecnologica. </w:t>
      </w:r>
    </w:p>
    <w:p w:rsidR="006A0526" w:rsidRPr="00A60CC5" w:rsidRDefault="007A5627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60CC5">
        <w:rPr>
          <w:rFonts w:asciiTheme="majorHAnsi" w:hAnsiTheme="majorHAnsi" w:cstheme="majorHAnsi"/>
        </w:rPr>
        <w:t xml:space="preserve">Nell’ambito del progetto </w:t>
      </w:r>
      <w:r w:rsidR="003E3606" w:rsidRPr="00A60CC5">
        <w:rPr>
          <w:rFonts w:asciiTheme="majorHAnsi" w:hAnsiTheme="majorHAnsi" w:cstheme="majorHAnsi"/>
        </w:rPr>
        <w:t>“</w:t>
      </w:r>
      <w:r w:rsidRPr="00A60CC5">
        <w:rPr>
          <w:rFonts w:asciiTheme="majorHAnsi" w:hAnsiTheme="majorHAnsi" w:cstheme="majorHAnsi"/>
          <w:b/>
        </w:rPr>
        <w:t>Inclusive Zone</w:t>
      </w:r>
      <w:r w:rsidR="003E3606" w:rsidRPr="00A60CC5">
        <w:rPr>
          <w:rFonts w:asciiTheme="majorHAnsi" w:hAnsiTheme="majorHAnsi" w:cstheme="majorHAnsi"/>
          <w:b/>
        </w:rPr>
        <w:t>”</w:t>
      </w:r>
      <w:r w:rsidRPr="00A60CC5">
        <w:rPr>
          <w:rFonts w:asciiTheme="majorHAnsi" w:hAnsiTheme="majorHAnsi" w:cstheme="majorHAnsi"/>
          <w:b/>
        </w:rPr>
        <w:t xml:space="preserve">, rivolto ai minori stranieri non accompagnati, </w:t>
      </w:r>
      <w:r w:rsidR="003E3606" w:rsidRPr="00A60CC5">
        <w:rPr>
          <w:rFonts w:asciiTheme="majorHAnsi" w:hAnsiTheme="majorHAnsi" w:cstheme="majorHAnsi"/>
          <w:b/>
        </w:rPr>
        <w:t>realizzato da COSPE e finanziato</w:t>
      </w:r>
      <w:r w:rsidR="00782F61">
        <w:rPr>
          <w:rFonts w:asciiTheme="majorHAnsi" w:hAnsiTheme="majorHAnsi" w:cstheme="majorHAnsi"/>
        </w:rPr>
        <w:t xml:space="preserve"> </w:t>
      </w:r>
      <w:r w:rsidR="00054704">
        <w:rPr>
          <w:rFonts w:asciiTheme="majorHAnsi" w:hAnsiTheme="majorHAnsi" w:cstheme="majorHAnsi"/>
        </w:rPr>
        <w:t xml:space="preserve">dal programma </w:t>
      </w:r>
      <w:r w:rsidR="00782F61">
        <w:rPr>
          <w:rFonts w:asciiTheme="majorHAnsi" w:hAnsiTheme="majorHAnsi" w:cstheme="majorHAnsi"/>
        </w:rPr>
        <w:t>“</w:t>
      </w:r>
      <w:proofErr w:type="spellStart"/>
      <w:r w:rsidR="00054704">
        <w:rPr>
          <w:rFonts w:asciiTheme="majorHAnsi" w:hAnsiTheme="majorHAnsi" w:cstheme="majorHAnsi"/>
          <w:b/>
        </w:rPr>
        <w:t>Never</w:t>
      </w:r>
      <w:proofErr w:type="spellEnd"/>
      <w:r w:rsidR="00054704">
        <w:rPr>
          <w:rFonts w:asciiTheme="majorHAnsi" w:hAnsiTheme="majorHAnsi" w:cstheme="majorHAnsi"/>
          <w:b/>
        </w:rPr>
        <w:t xml:space="preserve"> Alone – per un domani possibile</w:t>
      </w:r>
      <w:r w:rsidR="00782F61">
        <w:rPr>
          <w:rFonts w:asciiTheme="majorHAnsi" w:hAnsiTheme="majorHAnsi" w:cstheme="majorHAnsi"/>
          <w:b/>
        </w:rPr>
        <w:t>”</w:t>
      </w:r>
      <w:r w:rsidR="003E3606" w:rsidRPr="00A60CC5">
        <w:rPr>
          <w:rFonts w:asciiTheme="majorHAnsi" w:hAnsiTheme="majorHAnsi" w:cstheme="majorHAnsi"/>
        </w:rPr>
        <w:t xml:space="preserve">, al Ginger </w:t>
      </w:r>
      <w:r w:rsidR="006A0526" w:rsidRPr="00A60CC5">
        <w:rPr>
          <w:rFonts w:asciiTheme="majorHAnsi" w:hAnsiTheme="majorHAnsi" w:cstheme="majorHAnsi"/>
        </w:rPr>
        <w:t>si realizzano</w:t>
      </w:r>
      <w:r w:rsidRPr="00A60CC5">
        <w:rPr>
          <w:rFonts w:asciiTheme="majorHAnsi" w:hAnsiTheme="majorHAnsi" w:cstheme="majorHAnsi"/>
        </w:rPr>
        <w:t xml:space="preserve"> </w:t>
      </w:r>
      <w:r w:rsidR="003E3606" w:rsidRPr="00A60CC5">
        <w:rPr>
          <w:rFonts w:asciiTheme="majorHAnsi" w:hAnsiTheme="majorHAnsi" w:cstheme="majorHAnsi"/>
        </w:rPr>
        <w:t xml:space="preserve">infatti </w:t>
      </w:r>
      <w:r w:rsidRPr="00A60CC5">
        <w:rPr>
          <w:rFonts w:asciiTheme="majorHAnsi" w:hAnsiTheme="majorHAnsi" w:cstheme="majorHAnsi"/>
        </w:rPr>
        <w:t>corsi professionalizzanti e laboratori artistici</w:t>
      </w:r>
      <w:r w:rsidR="006A0526" w:rsidRPr="00A60CC5">
        <w:rPr>
          <w:rFonts w:asciiTheme="majorHAnsi" w:hAnsiTheme="majorHAnsi" w:cstheme="majorHAnsi"/>
        </w:rPr>
        <w:t xml:space="preserve"> che offrono possibilità di stage formativi e tirocini</w:t>
      </w:r>
      <w:r w:rsidRPr="00A60CC5">
        <w:rPr>
          <w:rFonts w:asciiTheme="majorHAnsi" w:hAnsiTheme="majorHAnsi" w:cstheme="majorHAnsi"/>
        </w:rPr>
        <w:t>, in collaborazione con associazioni che operano nel comune di Scandicci.</w:t>
      </w:r>
      <w:r w:rsidR="002A294B" w:rsidRPr="00A60CC5">
        <w:rPr>
          <w:rFonts w:asciiTheme="majorHAnsi" w:hAnsiTheme="majorHAnsi" w:cstheme="majorHAnsi"/>
        </w:rPr>
        <w:t xml:space="preserve"> </w:t>
      </w:r>
    </w:p>
    <w:p w:rsidR="00A60CC5" w:rsidRPr="00A60CC5" w:rsidRDefault="00A60CC5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A60CC5" w:rsidRPr="00A60CC5" w:rsidRDefault="00A60CC5" w:rsidP="00A60CC5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60CC5">
        <w:rPr>
          <w:rFonts w:asciiTheme="majorHAnsi" w:hAnsiTheme="majorHAnsi" w:cstheme="majorHAnsi"/>
        </w:rPr>
        <w:t xml:space="preserve">“Ginger è un </w:t>
      </w:r>
      <w:proofErr w:type="spellStart"/>
      <w:proofErr w:type="gramStart"/>
      <w:r w:rsidRPr="00A60CC5">
        <w:rPr>
          <w:rFonts w:asciiTheme="majorHAnsi" w:hAnsiTheme="majorHAnsi" w:cstheme="majorHAnsi"/>
        </w:rPr>
        <w:t>hub</w:t>
      </w:r>
      <w:proofErr w:type="spellEnd"/>
      <w:r w:rsidRPr="00A60CC5">
        <w:rPr>
          <w:rFonts w:asciiTheme="majorHAnsi" w:hAnsiTheme="majorHAnsi" w:cstheme="majorHAnsi"/>
        </w:rPr>
        <w:t xml:space="preserve">  -</w:t>
      </w:r>
      <w:proofErr w:type="gramEnd"/>
      <w:r w:rsidRPr="00A60CC5">
        <w:rPr>
          <w:rFonts w:asciiTheme="majorHAnsi" w:hAnsiTheme="majorHAnsi" w:cstheme="majorHAnsi"/>
        </w:rPr>
        <w:t xml:space="preserve"> </w:t>
      </w:r>
      <w:r w:rsidRPr="00A60CC5">
        <w:rPr>
          <w:rFonts w:asciiTheme="majorHAnsi" w:hAnsiTheme="majorHAnsi" w:cstheme="majorHAnsi"/>
          <w:b/>
        </w:rPr>
        <w:t>dice Gianni Gravina responsabile delle attività del Ginger Zone per</w:t>
      </w:r>
      <w:r w:rsidRPr="00A60CC5">
        <w:rPr>
          <w:rFonts w:asciiTheme="majorHAnsi" w:hAnsiTheme="majorHAnsi" w:cstheme="majorHAnsi"/>
        </w:rPr>
        <w:t xml:space="preserve"> COSPE - per l’elaborazione e la realizzazione di iniziative sociali, culturali e di avviamento al lavoro che vuole coinvolgere quella parte della società civile e produttiva già attenta ai temi dell’accoglienza e dell’inclusione e, allo stesso tempo, sollecitare e promuovere il coinvolgimento di tutti gli attori sociali ed economici del territorio. Per far sì che il patrimonio di competenze, risorse, capitale umano e sociale rappresentato dai giovani e le potenzialità del territorio si incontrino verso lo sviluppo e la crescita reciproca”.</w:t>
      </w:r>
    </w:p>
    <w:p w:rsidR="006A0526" w:rsidRPr="00A60CC5" w:rsidRDefault="006A052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7A5627" w:rsidRDefault="002A294B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60CC5">
        <w:rPr>
          <w:rFonts w:asciiTheme="majorHAnsi" w:hAnsiTheme="majorHAnsi" w:cstheme="majorHAnsi"/>
        </w:rPr>
        <w:t>Al momento</w:t>
      </w:r>
      <w:r w:rsidR="003E3606" w:rsidRPr="00A60CC5">
        <w:rPr>
          <w:rFonts w:asciiTheme="majorHAnsi" w:hAnsiTheme="majorHAnsi" w:cstheme="majorHAnsi"/>
        </w:rPr>
        <w:t xml:space="preserve"> pe</w:t>
      </w:r>
      <w:r w:rsidR="003E3606" w:rsidRPr="00782F61">
        <w:rPr>
          <w:rFonts w:asciiTheme="majorHAnsi" w:hAnsiTheme="majorHAnsi" w:cstheme="majorHAnsi"/>
        </w:rPr>
        <w:t xml:space="preserve">r </w:t>
      </w:r>
      <w:r w:rsidR="00054704" w:rsidRPr="00782F61">
        <w:rPr>
          <w:rFonts w:asciiTheme="majorHAnsi" w:hAnsiTheme="majorHAnsi" w:cstheme="majorHAnsi"/>
        </w:rPr>
        <w:t xml:space="preserve">favorire </w:t>
      </w:r>
      <w:r w:rsidR="003E3606" w:rsidRPr="00782F61">
        <w:rPr>
          <w:rFonts w:asciiTheme="majorHAnsi" w:hAnsiTheme="majorHAnsi" w:cstheme="majorHAnsi"/>
        </w:rPr>
        <w:t xml:space="preserve">gli inserimenti lavorativi </w:t>
      </w:r>
      <w:r w:rsidRPr="00782F61">
        <w:rPr>
          <w:rFonts w:asciiTheme="majorHAnsi" w:hAnsiTheme="majorHAnsi" w:cstheme="majorHAnsi"/>
        </w:rPr>
        <w:t xml:space="preserve">il </w:t>
      </w:r>
      <w:r w:rsidRPr="00782F61">
        <w:rPr>
          <w:rFonts w:asciiTheme="majorHAnsi" w:hAnsiTheme="majorHAnsi" w:cstheme="majorHAnsi"/>
          <w:b/>
        </w:rPr>
        <w:t>Ginger Zone ha attiv</w:t>
      </w:r>
      <w:r w:rsidR="006A0526" w:rsidRPr="00782F61">
        <w:rPr>
          <w:rFonts w:asciiTheme="majorHAnsi" w:hAnsiTheme="majorHAnsi" w:cstheme="majorHAnsi"/>
          <w:b/>
        </w:rPr>
        <w:t>e</w:t>
      </w:r>
      <w:r w:rsidRPr="00782F61">
        <w:rPr>
          <w:rFonts w:asciiTheme="majorHAnsi" w:hAnsiTheme="majorHAnsi" w:cstheme="majorHAnsi"/>
          <w:b/>
        </w:rPr>
        <w:t xml:space="preserve"> la </w:t>
      </w:r>
      <w:proofErr w:type="spellStart"/>
      <w:r w:rsidRPr="00782F61">
        <w:rPr>
          <w:rFonts w:asciiTheme="majorHAnsi" w:hAnsiTheme="majorHAnsi" w:cstheme="majorHAnsi"/>
          <w:b/>
        </w:rPr>
        <w:t>c</w:t>
      </w:r>
      <w:r w:rsidR="007A5627" w:rsidRPr="00782F61">
        <w:rPr>
          <w:rFonts w:asciiTheme="majorHAnsi" w:hAnsiTheme="majorHAnsi" w:cstheme="majorHAnsi"/>
          <w:b/>
          <w:bCs/>
        </w:rPr>
        <w:t>iclofficina</w:t>
      </w:r>
      <w:proofErr w:type="spellEnd"/>
      <w:r w:rsidR="007A5627" w:rsidRPr="00782F61">
        <w:rPr>
          <w:rFonts w:asciiTheme="majorHAnsi" w:hAnsiTheme="majorHAnsi" w:cstheme="majorHAnsi"/>
          <w:b/>
          <w:bCs/>
        </w:rPr>
        <w:t xml:space="preserve"> </w:t>
      </w:r>
      <w:r w:rsidRPr="00782F61">
        <w:rPr>
          <w:rFonts w:asciiTheme="majorHAnsi" w:hAnsiTheme="majorHAnsi" w:cstheme="majorHAnsi"/>
          <w:b/>
          <w:bCs/>
        </w:rPr>
        <w:t>e la stamperia sociale.</w:t>
      </w:r>
      <w:r w:rsidRPr="00782F61">
        <w:rPr>
          <w:rFonts w:asciiTheme="majorHAnsi" w:hAnsiTheme="majorHAnsi" w:cstheme="majorHAnsi"/>
          <w:bCs/>
        </w:rPr>
        <w:t xml:space="preserve"> Il primo è </w:t>
      </w:r>
      <w:r w:rsidRPr="00A60CC5">
        <w:rPr>
          <w:rFonts w:asciiTheme="majorHAnsi" w:hAnsiTheme="majorHAnsi" w:cstheme="majorHAnsi"/>
          <w:bCs/>
        </w:rPr>
        <w:t>un</w:t>
      </w:r>
      <w:r w:rsidR="007A5627" w:rsidRPr="00A60CC5">
        <w:rPr>
          <w:rFonts w:asciiTheme="majorHAnsi" w:hAnsiTheme="majorHAnsi" w:cstheme="majorHAnsi"/>
        </w:rPr>
        <w:t xml:space="preserve"> laboratorio di manutenzione, riparazione e realizzazione biciclette</w:t>
      </w:r>
      <w:r w:rsidR="003E3606" w:rsidRPr="00A60CC5">
        <w:rPr>
          <w:rFonts w:asciiTheme="majorHAnsi" w:hAnsiTheme="majorHAnsi" w:cstheme="majorHAnsi"/>
        </w:rPr>
        <w:t xml:space="preserve"> </w:t>
      </w:r>
      <w:r w:rsidRPr="00A60CC5">
        <w:rPr>
          <w:rFonts w:asciiTheme="majorHAnsi" w:hAnsiTheme="majorHAnsi" w:cstheme="majorHAnsi"/>
        </w:rPr>
        <w:t xml:space="preserve">che nasce </w:t>
      </w:r>
      <w:r w:rsidR="003E3606" w:rsidRPr="00A60CC5">
        <w:rPr>
          <w:rFonts w:asciiTheme="majorHAnsi" w:hAnsiTheme="majorHAnsi" w:cstheme="majorHAnsi"/>
        </w:rPr>
        <w:t xml:space="preserve">anche </w:t>
      </w:r>
      <w:r w:rsidRPr="00A60CC5">
        <w:rPr>
          <w:rFonts w:asciiTheme="majorHAnsi" w:hAnsiTheme="majorHAnsi" w:cstheme="majorHAnsi"/>
        </w:rPr>
        <w:t>come s</w:t>
      </w:r>
      <w:r w:rsidR="007A5627" w:rsidRPr="00A60CC5">
        <w:rPr>
          <w:rFonts w:asciiTheme="majorHAnsi" w:hAnsiTheme="majorHAnsi" w:cstheme="majorHAnsi"/>
        </w:rPr>
        <w:t>pazio</w:t>
      </w:r>
      <w:r w:rsidR="003E3606" w:rsidRPr="00A60CC5">
        <w:rPr>
          <w:rFonts w:asciiTheme="majorHAnsi" w:hAnsiTheme="majorHAnsi" w:cstheme="majorHAnsi"/>
        </w:rPr>
        <w:t xml:space="preserve"> di socialità per promuovere </w:t>
      </w:r>
      <w:r w:rsidR="007A5627" w:rsidRPr="00A60CC5">
        <w:rPr>
          <w:rFonts w:asciiTheme="majorHAnsi" w:hAnsiTheme="majorHAnsi" w:cstheme="majorHAnsi"/>
        </w:rPr>
        <w:t>l'uso della</w:t>
      </w:r>
      <w:r w:rsidRPr="00A60CC5">
        <w:rPr>
          <w:rFonts w:asciiTheme="majorHAnsi" w:hAnsiTheme="majorHAnsi" w:cstheme="majorHAnsi"/>
        </w:rPr>
        <w:t xml:space="preserve"> </w:t>
      </w:r>
      <w:r w:rsidR="007A5627" w:rsidRPr="00A60CC5">
        <w:rPr>
          <w:rFonts w:asciiTheme="majorHAnsi" w:hAnsiTheme="majorHAnsi" w:cstheme="majorHAnsi"/>
        </w:rPr>
        <w:t>bicicletta, la cultura dei pedali e l'integrazione.</w:t>
      </w:r>
      <w:r w:rsidRPr="00A60CC5">
        <w:rPr>
          <w:rFonts w:asciiTheme="majorHAnsi" w:hAnsiTheme="majorHAnsi" w:cstheme="majorHAnsi"/>
        </w:rPr>
        <w:t xml:space="preserve"> Grazie </w:t>
      </w:r>
      <w:r w:rsidRPr="00A60CC5">
        <w:rPr>
          <w:rFonts w:asciiTheme="majorHAnsi" w:hAnsiTheme="majorHAnsi" w:cstheme="majorHAnsi"/>
          <w:b/>
        </w:rPr>
        <w:t xml:space="preserve">alla stamperia </w:t>
      </w:r>
      <w:r w:rsidR="007A5627" w:rsidRPr="00A60CC5">
        <w:rPr>
          <w:rFonts w:asciiTheme="majorHAnsi" w:hAnsiTheme="majorHAnsi" w:cstheme="majorHAnsi"/>
          <w:b/>
        </w:rPr>
        <w:t>realizziamo banner, vetrofanie e stampa su magliette grazie ai giovani protagonist</w:t>
      </w:r>
      <w:r w:rsidR="003E3606" w:rsidRPr="00A60CC5">
        <w:rPr>
          <w:rFonts w:asciiTheme="majorHAnsi" w:hAnsiTheme="majorHAnsi" w:cstheme="majorHAnsi"/>
          <w:b/>
        </w:rPr>
        <w:t xml:space="preserve">i </w:t>
      </w:r>
      <w:r w:rsidR="007A5627" w:rsidRPr="00A60CC5">
        <w:rPr>
          <w:rFonts w:asciiTheme="majorHAnsi" w:hAnsiTheme="majorHAnsi" w:cstheme="majorHAnsi"/>
        </w:rPr>
        <w:t>beneficiari dei progetti di inserimento lavorativo</w:t>
      </w:r>
      <w:r w:rsidR="003A507C" w:rsidRPr="00A60CC5">
        <w:rPr>
          <w:rFonts w:asciiTheme="majorHAnsi" w:hAnsiTheme="majorHAnsi" w:cstheme="majorHAnsi"/>
        </w:rPr>
        <w:t xml:space="preserve">. </w:t>
      </w:r>
    </w:p>
    <w:p w:rsidR="00405726" w:rsidRDefault="0040572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405726" w:rsidRDefault="0040572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405726">
        <w:rPr>
          <w:rFonts w:asciiTheme="majorHAnsi" w:hAnsiTheme="majorHAnsi" w:cstheme="majorHAnsi"/>
        </w:rPr>
        <w:t xml:space="preserve">“Al Ginger vengono messe in atto politiche attive di inclusione sociale e di accoglienza per i giovani di tutte le provenienze, senza alcuna distinzione – </w:t>
      </w:r>
      <w:r w:rsidRPr="00405726">
        <w:rPr>
          <w:rFonts w:asciiTheme="majorHAnsi" w:hAnsiTheme="majorHAnsi" w:cstheme="majorHAnsi"/>
          <w:b/>
        </w:rPr>
        <w:t xml:space="preserve">dice l’assessore alle Politiche sociali e allo Sviluppo economico Andrea Franceschi </w:t>
      </w:r>
      <w:r w:rsidRPr="00405726">
        <w:rPr>
          <w:rFonts w:asciiTheme="majorHAnsi" w:hAnsiTheme="majorHAnsi" w:cstheme="majorHAnsi"/>
        </w:rPr>
        <w:t xml:space="preserve">– fin da subito è stata messa al centro la cultura del lavoro, </w:t>
      </w:r>
      <w:r w:rsidRPr="00405726">
        <w:rPr>
          <w:rFonts w:asciiTheme="majorHAnsi" w:hAnsiTheme="majorHAnsi" w:cstheme="majorHAnsi"/>
        </w:rPr>
        <w:lastRenderedPageBreak/>
        <w:t xml:space="preserve">con laboratori artigianali che concretizzano e danno vita a idee nuove: al Ginger la creatività urbana non è un semplice slogan. </w:t>
      </w:r>
      <w:r w:rsidRPr="00405726">
        <w:rPr>
          <w:rFonts w:asciiTheme="majorHAnsi" w:hAnsiTheme="majorHAnsi" w:cstheme="majorHAnsi"/>
          <w:b/>
        </w:rPr>
        <w:t>Grazie alla sensibilità dei gestori, degli esercenti locali e dei cittadini, in questi primi mesi di presenza</w:t>
      </w:r>
      <w:r w:rsidRPr="00405726">
        <w:rPr>
          <w:rFonts w:asciiTheme="majorHAnsi" w:hAnsiTheme="majorHAnsi" w:cstheme="majorHAnsi"/>
        </w:rPr>
        <w:t xml:space="preserve"> è nato anche un buon rapporto con il tessuto sociale, economico e sociale della zona attorno a piazza Togliatti”.</w:t>
      </w:r>
    </w:p>
    <w:p w:rsidR="007A5627" w:rsidRPr="00A60CC5" w:rsidRDefault="007A5627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:rsidR="002A294B" w:rsidRPr="00A60CC5" w:rsidRDefault="0040572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</w:t>
      </w:r>
      <w:r w:rsidR="006A0526" w:rsidRPr="00A60CC5">
        <w:rPr>
          <w:rFonts w:asciiTheme="majorHAnsi" w:hAnsiTheme="majorHAnsi" w:cstheme="majorHAnsi"/>
          <w:color w:val="000000"/>
        </w:rPr>
        <w:t xml:space="preserve">n occasione dell’inaugurazione </w:t>
      </w:r>
      <w:r w:rsidR="003A507C" w:rsidRPr="00A60CC5">
        <w:rPr>
          <w:rFonts w:asciiTheme="majorHAnsi" w:hAnsiTheme="majorHAnsi" w:cstheme="majorHAnsi"/>
          <w:color w:val="000000"/>
        </w:rPr>
        <w:t xml:space="preserve">di questo spazio, </w:t>
      </w:r>
      <w:r w:rsidR="002A294B" w:rsidRPr="00A60CC5">
        <w:rPr>
          <w:rFonts w:asciiTheme="majorHAnsi" w:hAnsiTheme="majorHAnsi" w:cstheme="majorHAnsi"/>
          <w:b/>
          <w:color w:val="000000"/>
        </w:rPr>
        <w:t>giovedì 14 ottobre 2021, dalle ore 10.00 alle ore 13.00 e dalle 15.00 alle 20.00,</w:t>
      </w:r>
      <w:r w:rsidR="002A294B" w:rsidRPr="00A60CC5">
        <w:rPr>
          <w:rFonts w:asciiTheme="majorHAnsi" w:hAnsiTheme="majorHAnsi" w:cstheme="majorHAnsi"/>
          <w:color w:val="000000"/>
        </w:rPr>
        <w:t xml:space="preserve"> </w:t>
      </w:r>
      <w:r w:rsidR="006A0526" w:rsidRPr="00A60CC5">
        <w:rPr>
          <w:rFonts w:asciiTheme="majorHAnsi" w:hAnsiTheme="majorHAnsi" w:cstheme="majorHAnsi"/>
          <w:color w:val="000000"/>
        </w:rPr>
        <w:t>son</w:t>
      </w:r>
      <w:r w:rsidR="003E3606" w:rsidRPr="00A60CC5">
        <w:rPr>
          <w:rFonts w:asciiTheme="majorHAnsi" w:hAnsiTheme="majorHAnsi" w:cstheme="majorHAnsi"/>
          <w:color w:val="000000"/>
        </w:rPr>
        <w:t>o</w:t>
      </w:r>
      <w:r w:rsidR="006A0526" w:rsidRPr="00A60CC5">
        <w:rPr>
          <w:rFonts w:asciiTheme="majorHAnsi" w:hAnsiTheme="majorHAnsi" w:cstheme="majorHAnsi"/>
          <w:color w:val="000000"/>
        </w:rPr>
        <w:t xml:space="preserve"> previsti</w:t>
      </w:r>
      <w:r w:rsidR="002A294B" w:rsidRPr="00A60CC5">
        <w:rPr>
          <w:rFonts w:asciiTheme="majorHAnsi" w:hAnsiTheme="majorHAnsi" w:cstheme="majorHAnsi"/>
          <w:color w:val="000000"/>
        </w:rPr>
        <w:t xml:space="preserve"> un susseguirsi di laboratori ed eventi che coinvolgeranno </w:t>
      </w:r>
      <w:r w:rsidR="00752A33" w:rsidRPr="00A60CC5">
        <w:rPr>
          <w:rFonts w:asciiTheme="majorHAnsi" w:hAnsiTheme="majorHAnsi" w:cstheme="majorHAnsi"/>
        </w:rPr>
        <w:t xml:space="preserve">giovani, minori stranieri, artisti, </w:t>
      </w:r>
      <w:r w:rsidR="002A294B" w:rsidRPr="00A60CC5">
        <w:rPr>
          <w:rFonts w:asciiTheme="majorHAnsi" w:hAnsiTheme="majorHAnsi" w:cstheme="majorHAnsi"/>
          <w:color w:val="000000"/>
        </w:rPr>
        <w:t>la com</w:t>
      </w:r>
      <w:r w:rsidR="003E3606" w:rsidRPr="00A60CC5">
        <w:rPr>
          <w:rFonts w:asciiTheme="majorHAnsi" w:hAnsiTheme="majorHAnsi" w:cstheme="majorHAnsi"/>
          <w:color w:val="000000"/>
        </w:rPr>
        <w:t>unità e il C</w:t>
      </w:r>
      <w:r w:rsidR="00752A33" w:rsidRPr="00A60CC5">
        <w:rPr>
          <w:rFonts w:asciiTheme="majorHAnsi" w:hAnsiTheme="majorHAnsi" w:cstheme="majorHAnsi"/>
          <w:color w:val="000000"/>
        </w:rPr>
        <w:t>omune di Scandicci.</w:t>
      </w:r>
    </w:p>
    <w:p w:rsidR="003A507C" w:rsidRPr="00A60CC5" w:rsidRDefault="003A507C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:rsidR="003E3606" w:rsidRDefault="003E360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color w:val="000000"/>
        </w:rPr>
        <w:t>Nei locali del</w:t>
      </w:r>
      <w:r w:rsidR="003A507C" w:rsidRPr="00A60CC5">
        <w:rPr>
          <w:rFonts w:asciiTheme="majorHAnsi" w:hAnsiTheme="majorHAnsi" w:cstheme="majorHAnsi"/>
          <w:color w:val="000000"/>
        </w:rPr>
        <w:t xml:space="preserve"> </w:t>
      </w:r>
      <w:r w:rsidR="003A507C" w:rsidRPr="00A60CC5">
        <w:rPr>
          <w:rFonts w:asciiTheme="majorHAnsi" w:hAnsiTheme="majorHAnsi" w:cstheme="majorHAnsi"/>
          <w:b/>
          <w:color w:val="000000"/>
        </w:rPr>
        <w:t>Ginger Zone</w:t>
      </w:r>
      <w:r w:rsidRPr="00A60CC5">
        <w:rPr>
          <w:rFonts w:asciiTheme="majorHAnsi" w:hAnsiTheme="majorHAnsi" w:cstheme="majorHAnsi"/>
          <w:b/>
          <w:color w:val="000000"/>
        </w:rPr>
        <w:t xml:space="preserve"> </w:t>
      </w:r>
      <w:r w:rsidRPr="00A60CC5">
        <w:rPr>
          <w:rFonts w:asciiTheme="majorHAnsi" w:hAnsiTheme="majorHAnsi" w:cstheme="majorHAnsi"/>
          <w:color w:val="000000"/>
        </w:rPr>
        <w:t xml:space="preserve">sarà </w:t>
      </w:r>
      <w:r w:rsidRPr="00A60CC5">
        <w:rPr>
          <w:rFonts w:asciiTheme="majorHAnsi" w:hAnsiTheme="majorHAnsi" w:cstheme="majorHAnsi"/>
          <w:b/>
          <w:color w:val="000000"/>
        </w:rPr>
        <w:t xml:space="preserve">ospitata la </w:t>
      </w:r>
      <w:r w:rsidR="00752A33" w:rsidRPr="00A60CC5">
        <w:rPr>
          <w:rFonts w:asciiTheme="majorHAnsi" w:hAnsiTheme="majorHAnsi" w:cstheme="majorHAnsi"/>
          <w:b/>
          <w:color w:val="050505"/>
        </w:rPr>
        <w:t>mostra fotografica</w:t>
      </w:r>
      <w:r w:rsidR="00752A33" w:rsidRPr="00A60CC5">
        <w:rPr>
          <w:rFonts w:asciiTheme="majorHAnsi" w:hAnsiTheme="majorHAnsi" w:cstheme="majorHAnsi"/>
          <w:color w:val="050505"/>
        </w:rPr>
        <w:t xml:space="preserve"> </w:t>
      </w:r>
      <w:r w:rsidR="002A294B" w:rsidRPr="00A60CC5">
        <w:rPr>
          <w:rFonts w:asciiTheme="majorHAnsi" w:hAnsiTheme="majorHAnsi" w:cstheme="majorHAnsi"/>
          <w:b/>
          <w:color w:val="050505"/>
        </w:rPr>
        <w:t>"Al Mu</w:t>
      </w:r>
      <w:r w:rsidR="002A294B" w:rsidRPr="00A60CC5">
        <w:rPr>
          <w:rFonts w:asciiTheme="majorHAnsi" w:hAnsiTheme="majorHAnsi" w:cstheme="majorHAnsi"/>
          <w:color w:val="050505"/>
        </w:rPr>
        <w:t xml:space="preserve">seo" a cura dell'Associazione </w:t>
      </w:r>
      <w:r w:rsidR="002A294B" w:rsidRPr="00A60CC5">
        <w:rPr>
          <w:rFonts w:asciiTheme="majorHAnsi" w:hAnsiTheme="majorHAnsi" w:cstheme="majorHAnsi"/>
          <w:b/>
          <w:color w:val="050505"/>
        </w:rPr>
        <w:t>Il Prisma,</w:t>
      </w:r>
      <w:r w:rsidR="002A294B" w:rsidRPr="00A60CC5">
        <w:rPr>
          <w:rFonts w:asciiTheme="majorHAnsi" w:hAnsiTheme="majorHAnsi" w:cstheme="majorHAnsi"/>
          <w:color w:val="050505"/>
        </w:rPr>
        <w:t xml:space="preserve"> </w:t>
      </w:r>
      <w:r w:rsidRPr="00A60CC5">
        <w:rPr>
          <w:rFonts w:asciiTheme="majorHAnsi" w:hAnsiTheme="majorHAnsi" w:cstheme="majorHAnsi"/>
          <w:color w:val="050505"/>
        </w:rPr>
        <w:t xml:space="preserve">e </w:t>
      </w:r>
      <w:r w:rsidR="002A294B" w:rsidRPr="00A60CC5">
        <w:rPr>
          <w:rFonts w:asciiTheme="majorHAnsi" w:hAnsiTheme="majorHAnsi" w:cstheme="majorHAnsi"/>
          <w:color w:val="050505"/>
        </w:rPr>
        <w:t xml:space="preserve">durante la mattinata sarà attiva la </w:t>
      </w:r>
      <w:proofErr w:type="spellStart"/>
      <w:r w:rsidR="002A294B" w:rsidRPr="00A60CC5">
        <w:rPr>
          <w:rFonts w:asciiTheme="majorHAnsi" w:hAnsiTheme="majorHAnsi" w:cstheme="majorHAnsi"/>
          <w:color w:val="050505"/>
        </w:rPr>
        <w:t>Ciclofficina</w:t>
      </w:r>
      <w:proofErr w:type="spellEnd"/>
      <w:r w:rsidR="002A294B" w:rsidRPr="00A60CC5">
        <w:rPr>
          <w:rFonts w:asciiTheme="majorHAnsi" w:hAnsiTheme="majorHAnsi" w:cstheme="majorHAnsi"/>
          <w:color w:val="050505"/>
        </w:rPr>
        <w:t xml:space="preserve"> c</w:t>
      </w:r>
      <w:r w:rsidR="00752A33" w:rsidRPr="00A60CC5">
        <w:rPr>
          <w:rFonts w:asciiTheme="majorHAnsi" w:hAnsiTheme="majorHAnsi" w:cstheme="majorHAnsi"/>
          <w:color w:val="050505"/>
        </w:rPr>
        <w:t>on i ragazzi min</w:t>
      </w:r>
      <w:r w:rsidRPr="00A60CC5">
        <w:rPr>
          <w:rFonts w:asciiTheme="majorHAnsi" w:hAnsiTheme="majorHAnsi" w:cstheme="majorHAnsi"/>
          <w:color w:val="050505"/>
        </w:rPr>
        <w:t xml:space="preserve">ori stranieri non accompagnati </w:t>
      </w:r>
      <w:r w:rsidR="00752A33" w:rsidRPr="00A60CC5">
        <w:rPr>
          <w:rFonts w:asciiTheme="majorHAnsi" w:hAnsiTheme="majorHAnsi" w:cstheme="majorHAnsi"/>
          <w:color w:val="050505"/>
        </w:rPr>
        <w:t>a cui seguirà la</w:t>
      </w:r>
      <w:r w:rsidR="002A294B" w:rsidRPr="00A60CC5">
        <w:rPr>
          <w:rFonts w:asciiTheme="majorHAnsi" w:hAnsiTheme="majorHAnsi" w:cstheme="majorHAnsi"/>
          <w:color w:val="050505"/>
        </w:rPr>
        <w:t xml:space="preserve"> vendita</w:t>
      </w:r>
      <w:r w:rsidR="00752A33" w:rsidRPr="00A60CC5">
        <w:rPr>
          <w:rFonts w:asciiTheme="majorHAnsi" w:hAnsiTheme="majorHAnsi" w:cstheme="majorHAnsi"/>
          <w:color w:val="050505"/>
        </w:rPr>
        <w:t xml:space="preserve"> di alcune</w:t>
      </w:r>
      <w:r w:rsidR="002A294B" w:rsidRPr="00A60CC5">
        <w:rPr>
          <w:rFonts w:asciiTheme="majorHAnsi" w:hAnsiTheme="majorHAnsi" w:cstheme="majorHAnsi"/>
          <w:color w:val="050505"/>
        </w:rPr>
        <w:t xml:space="preserve"> biciclette.</w:t>
      </w:r>
      <w:r w:rsidR="00752A33" w:rsidRPr="00A60CC5">
        <w:rPr>
          <w:rFonts w:asciiTheme="majorHAnsi" w:hAnsiTheme="majorHAnsi" w:cstheme="majorHAnsi"/>
          <w:color w:val="050505"/>
        </w:rPr>
        <w:t xml:space="preserve"> </w:t>
      </w:r>
    </w:p>
    <w:p w:rsidR="003E3606" w:rsidRPr="00A60CC5" w:rsidRDefault="003E3606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50505"/>
        </w:rPr>
      </w:pPr>
    </w:p>
    <w:p w:rsidR="00A60CC5" w:rsidRPr="00A60CC5" w:rsidRDefault="002A294B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color w:val="050505"/>
        </w:rPr>
        <w:t xml:space="preserve">Nel pomeriggio, </w:t>
      </w:r>
      <w:r w:rsidRPr="00A60CC5">
        <w:rPr>
          <w:rFonts w:asciiTheme="majorHAnsi" w:hAnsiTheme="majorHAnsi" w:cstheme="majorHAnsi"/>
          <w:b/>
          <w:color w:val="050505"/>
        </w:rPr>
        <w:t xml:space="preserve">dalle ore 15.00, </w:t>
      </w:r>
      <w:r w:rsidR="00752A33" w:rsidRPr="00A60CC5">
        <w:rPr>
          <w:rFonts w:asciiTheme="majorHAnsi" w:hAnsiTheme="majorHAnsi" w:cstheme="majorHAnsi"/>
          <w:b/>
          <w:color w:val="050505"/>
        </w:rPr>
        <w:t>sarà avviato</w:t>
      </w:r>
      <w:r w:rsidR="00752A33" w:rsidRPr="00A60CC5">
        <w:rPr>
          <w:rFonts w:asciiTheme="majorHAnsi" w:hAnsiTheme="majorHAnsi" w:cstheme="majorHAnsi"/>
          <w:color w:val="050505"/>
        </w:rPr>
        <w:t xml:space="preserve"> il </w:t>
      </w:r>
      <w:r w:rsidR="00752A33" w:rsidRPr="00A60CC5">
        <w:rPr>
          <w:rFonts w:asciiTheme="majorHAnsi" w:hAnsiTheme="majorHAnsi" w:cstheme="majorHAnsi"/>
          <w:b/>
          <w:color w:val="050505"/>
        </w:rPr>
        <w:t>laboratorio di f</w:t>
      </w:r>
      <w:r w:rsidRPr="00A60CC5">
        <w:rPr>
          <w:rFonts w:asciiTheme="majorHAnsi" w:hAnsiTheme="majorHAnsi" w:cstheme="majorHAnsi"/>
          <w:b/>
          <w:color w:val="050505"/>
        </w:rPr>
        <w:t>alegn</w:t>
      </w:r>
      <w:r w:rsidR="00752A33" w:rsidRPr="00A60CC5">
        <w:rPr>
          <w:rFonts w:asciiTheme="majorHAnsi" w:hAnsiTheme="majorHAnsi" w:cstheme="majorHAnsi"/>
          <w:b/>
          <w:color w:val="050505"/>
        </w:rPr>
        <w:t>a</w:t>
      </w:r>
      <w:r w:rsidRPr="00A60CC5">
        <w:rPr>
          <w:rFonts w:asciiTheme="majorHAnsi" w:hAnsiTheme="majorHAnsi" w:cstheme="majorHAnsi"/>
          <w:b/>
          <w:color w:val="050505"/>
        </w:rPr>
        <w:t xml:space="preserve">meria a cura di Progetto </w:t>
      </w:r>
      <w:proofErr w:type="spellStart"/>
      <w:r w:rsidRPr="00A60CC5">
        <w:rPr>
          <w:rFonts w:asciiTheme="majorHAnsi" w:hAnsiTheme="majorHAnsi" w:cstheme="majorHAnsi"/>
          <w:b/>
          <w:color w:val="050505"/>
        </w:rPr>
        <w:t>Mo.Mo</w:t>
      </w:r>
      <w:proofErr w:type="spellEnd"/>
      <w:r w:rsidR="00752A33" w:rsidRPr="00A60CC5">
        <w:rPr>
          <w:rFonts w:asciiTheme="majorHAnsi" w:hAnsiTheme="majorHAnsi" w:cstheme="majorHAnsi"/>
          <w:b/>
          <w:color w:val="050505"/>
        </w:rPr>
        <w:t>,</w:t>
      </w:r>
      <w:r w:rsidRPr="00A60CC5">
        <w:rPr>
          <w:rFonts w:asciiTheme="majorHAnsi" w:hAnsiTheme="majorHAnsi" w:cstheme="majorHAnsi"/>
          <w:color w:val="050505"/>
        </w:rPr>
        <w:t xml:space="preserve"> seguito alle </w:t>
      </w:r>
      <w:r w:rsidRPr="00A60CC5">
        <w:rPr>
          <w:rFonts w:asciiTheme="majorHAnsi" w:hAnsiTheme="majorHAnsi" w:cstheme="majorHAnsi"/>
          <w:b/>
          <w:color w:val="050505"/>
        </w:rPr>
        <w:t>16.30 da un live painting con MONOGRAFF</w:t>
      </w:r>
      <w:r w:rsidR="0064485E" w:rsidRPr="00A60CC5">
        <w:rPr>
          <w:rFonts w:asciiTheme="majorHAnsi" w:hAnsiTheme="majorHAnsi" w:cstheme="majorHAnsi"/>
          <w:color w:val="050505"/>
        </w:rPr>
        <w:t>.</w:t>
      </w:r>
      <w:r w:rsidR="006A0526" w:rsidRPr="00A60CC5">
        <w:rPr>
          <w:rFonts w:asciiTheme="majorHAnsi" w:hAnsiTheme="majorHAnsi" w:cstheme="majorHAnsi"/>
          <w:color w:val="050505"/>
        </w:rPr>
        <w:t xml:space="preserve"> </w:t>
      </w:r>
      <w:r w:rsidR="0064485E" w:rsidRPr="00A60CC5">
        <w:rPr>
          <w:rFonts w:asciiTheme="majorHAnsi" w:hAnsiTheme="majorHAnsi" w:cstheme="majorHAnsi"/>
          <w:color w:val="050505"/>
        </w:rPr>
        <w:t xml:space="preserve">Sempre nel pomeriggio, dalle 16.00-17.00, con MONOGRAFF e COLLA ci sarà la stampa di t-shirt e felpe personalizzate insieme </w:t>
      </w:r>
      <w:proofErr w:type="gramStart"/>
      <w:r w:rsidR="0064485E" w:rsidRPr="00A60CC5">
        <w:rPr>
          <w:rFonts w:asciiTheme="majorHAnsi" w:hAnsiTheme="majorHAnsi" w:cstheme="majorHAnsi"/>
          <w:color w:val="050505"/>
        </w:rPr>
        <w:t xml:space="preserve">a  </w:t>
      </w:r>
      <w:r w:rsidRPr="00A60CC5">
        <w:rPr>
          <w:rFonts w:asciiTheme="majorHAnsi" w:hAnsiTheme="majorHAnsi" w:cstheme="majorHAnsi"/>
          <w:color w:val="050505"/>
        </w:rPr>
        <w:t>musica</w:t>
      </w:r>
      <w:proofErr w:type="gramEnd"/>
      <w:r w:rsidRPr="00A60CC5">
        <w:rPr>
          <w:rFonts w:asciiTheme="majorHAnsi" w:hAnsiTheme="majorHAnsi" w:cstheme="majorHAnsi"/>
          <w:color w:val="050505"/>
        </w:rPr>
        <w:t xml:space="preserve"> e intrattenimento con Urban </w:t>
      </w:r>
      <w:proofErr w:type="spellStart"/>
      <w:r w:rsidRPr="00A60CC5">
        <w:rPr>
          <w:rFonts w:asciiTheme="majorHAnsi" w:hAnsiTheme="majorHAnsi" w:cstheme="majorHAnsi"/>
          <w:color w:val="050505"/>
        </w:rPr>
        <w:t>Chill</w:t>
      </w:r>
      <w:proofErr w:type="spellEnd"/>
      <w:r w:rsidRPr="00A60CC5">
        <w:rPr>
          <w:rFonts w:asciiTheme="majorHAnsi" w:hAnsiTheme="majorHAnsi" w:cstheme="majorHAnsi"/>
          <w:color w:val="050505"/>
        </w:rPr>
        <w:t xml:space="preserve"> Out a cura di CAT</w:t>
      </w:r>
      <w:r w:rsidR="00752A33" w:rsidRPr="00A60CC5">
        <w:rPr>
          <w:rFonts w:asciiTheme="majorHAnsi" w:hAnsiTheme="majorHAnsi" w:cstheme="majorHAnsi"/>
          <w:color w:val="050505"/>
        </w:rPr>
        <w:t>.</w:t>
      </w:r>
      <w:r w:rsidR="00A60CC5" w:rsidRPr="00A60CC5">
        <w:rPr>
          <w:rFonts w:asciiTheme="majorHAnsi" w:hAnsiTheme="majorHAnsi" w:cstheme="majorHAnsi"/>
          <w:color w:val="050505"/>
        </w:rPr>
        <w:t xml:space="preserve"> </w:t>
      </w:r>
    </w:p>
    <w:p w:rsidR="00A60CC5" w:rsidRPr="00A60CC5" w:rsidRDefault="00A60CC5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50505"/>
        </w:rPr>
      </w:pPr>
    </w:p>
    <w:p w:rsidR="0064485E" w:rsidRPr="00A60CC5" w:rsidRDefault="00A60CC5" w:rsidP="00A942E1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color w:val="050505"/>
        </w:rPr>
        <w:t>Alle 18.30 presentazione dello spazio e delle attività e asta beneficienza dei lavori prodotti nel corso del live painting con MONOGRAFF e il cui ricavato sarà devoluto ai progetti dello Ginger zone.</w:t>
      </w:r>
    </w:p>
    <w:p w:rsidR="0064485E" w:rsidRPr="00A60CC5" w:rsidRDefault="0064485E" w:rsidP="00A942E1">
      <w:pPr>
        <w:shd w:val="clear" w:color="auto" w:fill="FFFFFF"/>
        <w:jc w:val="both"/>
        <w:rPr>
          <w:rFonts w:asciiTheme="majorHAnsi" w:hAnsiTheme="majorHAnsi" w:cstheme="majorHAnsi"/>
          <w:color w:val="050505"/>
        </w:rPr>
      </w:pPr>
    </w:p>
    <w:p w:rsidR="002A294B" w:rsidRPr="00A60CC5" w:rsidRDefault="00A60CC5" w:rsidP="00A942E1">
      <w:pPr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color w:val="050505"/>
        </w:rPr>
        <w:t>All’evento sarà presente l</w:t>
      </w:r>
      <w:r w:rsidR="00752A33" w:rsidRPr="00A60CC5">
        <w:rPr>
          <w:rFonts w:asciiTheme="majorHAnsi" w:hAnsiTheme="majorHAnsi" w:cstheme="majorHAnsi"/>
          <w:color w:val="050505"/>
        </w:rPr>
        <w:t xml:space="preserve">’assessore </w:t>
      </w:r>
      <w:r w:rsidR="00752A33" w:rsidRPr="00A60CC5">
        <w:rPr>
          <w:rFonts w:asciiTheme="majorHAnsi" w:hAnsiTheme="majorHAnsi" w:cstheme="majorHAnsi"/>
        </w:rPr>
        <w:t xml:space="preserve">alle politiche sociali e allo sviluppo economico del comune di Scandicci, </w:t>
      </w:r>
      <w:r w:rsidR="00752A33" w:rsidRPr="00A60CC5">
        <w:rPr>
          <w:rFonts w:asciiTheme="majorHAnsi" w:hAnsiTheme="majorHAnsi" w:cstheme="majorHAnsi"/>
          <w:b/>
        </w:rPr>
        <w:t>Andrea Franceschi</w:t>
      </w:r>
      <w:r w:rsidRPr="00A60CC5">
        <w:rPr>
          <w:rFonts w:asciiTheme="majorHAnsi" w:hAnsiTheme="majorHAnsi" w:cstheme="majorHAnsi"/>
          <w:b/>
        </w:rPr>
        <w:t xml:space="preserve"> oltre a rappresentanti COSPE e volontari</w:t>
      </w:r>
      <w:r w:rsidR="00752A33" w:rsidRPr="00A60CC5">
        <w:rPr>
          <w:rFonts w:asciiTheme="majorHAnsi" w:hAnsiTheme="majorHAnsi" w:cstheme="majorHAnsi"/>
          <w:b/>
        </w:rPr>
        <w:t>.</w:t>
      </w:r>
      <w:r w:rsidR="00752A33" w:rsidRPr="00A60CC5">
        <w:rPr>
          <w:rFonts w:asciiTheme="majorHAnsi" w:hAnsiTheme="majorHAnsi" w:cstheme="majorHAnsi"/>
        </w:rPr>
        <w:t xml:space="preserve"> L’intervento sarà accompagnato da una presentazione del nostro spazio e delle attività e delle iniziati</w:t>
      </w:r>
      <w:r w:rsidR="002A294B" w:rsidRPr="00A60CC5">
        <w:rPr>
          <w:rFonts w:asciiTheme="majorHAnsi" w:hAnsiTheme="majorHAnsi" w:cstheme="majorHAnsi"/>
          <w:color w:val="050505"/>
        </w:rPr>
        <w:t xml:space="preserve"> </w:t>
      </w:r>
    </w:p>
    <w:p w:rsidR="002A294B" w:rsidRPr="00A60CC5" w:rsidRDefault="002A294B" w:rsidP="00A942E1">
      <w:pPr>
        <w:shd w:val="clear" w:color="auto" w:fill="FFFFFF"/>
        <w:jc w:val="both"/>
        <w:rPr>
          <w:rFonts w:asciiTheme="majorHAnsi" w:hAnsiTheme="majorHAnsi" w:cstheme="majorHAnsi"/>
          <w:color w:val="050505"/>
        </w:rPr>
      </w:pPr>
    </w:p>
    <w:p w:rsidR="002A294B" w:rsidRPr="00A60CC5" w:rsidRDefault="00752A33" w:rsidP="00A942E1">
      <w:pPr>
        <w:shd w:val="clear" w:color="auto" w:fill="FFFFFF"/>
        <w:jc w:val="both"/>
        <w:rPr>
          <w:rFonts w:asciiTheme="majorHAnsi" w:hAnsiTheme="majorHAnsi" w:cstheme="majorHAnsi"/>
          <w:color w:val="050505"/>
        </w:rPr>
      </w:pPr>
      <w:r w:rsidRPr="00A60CC5">
        <w:rPr>
          <w:rFonts w:asciiTheme="majorHAnsi" w:hAnsiTheme="majorHAnsi" w:cstheme="majorHAnsi"/>
          <w:color w:val="050505"/>
        </w:rPr>
        <w:t>L’i</w:t>
      </w:r>
      <w:r w:rsidR="0064485E" w:rsidRPr="00A60CC5">
        <w:rPr>
          <w:rFonts w:asciiTheme="majorHAnsi" w:hAnsiTheme="majorHAnsi" w:cstheme="majorHAnsi"/>
          <w:color w:val="050505"/>
        </w:rPr>
        <w:t xml:space="preserve">ngresso </w:t>
      </w:r>
      <w:r w:rsidRPr="00A60CC5">
        <w:rPr>
          <w:rFonts w:asciiTheme="majorHAnsi" w:hAnsiTheme="majorHAnsi" w:cstheme="majorHAnsi"/>
          <w:color w:val="050505"/>
        </w:rPr>
        <w:t xml:space="preserve">è </w:t>
      </w:r>
      <w:r w:rsidR="0064485E" w:rsidRPr="00A60CC5">
        <w:rPr>
          <w:rFonts w:asciiTheme="majorHAnsi" w:hAnsiTheme="majorHAnsi" w:cstheme="majorHAnsi"/>
          <w:color w:val="050505"/>
        </w:rPr>
        <w:t>li</w:t>
      </w:r>
      <w:r w:rsidRPr="00A60CC5">
        <w:rPr>
          <w:rFonts w:asciiTheme="majorHAnsi" w:hAnsiTheme="majorHAnsi" w:cstheme="majorHAnsi"/>
          <w:color w:val="050505"/>
        </w:rPr>
        <w:t>bero e gratuito con obbligo di G</w:t>
      </w:r>
      <w:r w:rsidR="0064485E" w:rsidRPr="00A60CC5">
        <w:rPr>
          <w:rFonts w:asciiTheme="majorHAnsi" w:hAnsiTheme="majorHAnsi" w:cstheme="majorHAnsi"/>
          <w:color w:val="050505"/>
        </w:rPr>
        <w:t>reen pass</w:t>
      </w:r>
    </w:p>
    <w:p w:rsidR="002A294B" w:rsidRDefault="002A294B" w:rsidP="000A42B3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:rsidR="0045115D" w:rsidRPr="00A60CC5" w:rsidRDefault="0045115D" w:rsidP="000A42B3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 allegato il volantino dell’evento</w:t>
      </w: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45115D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  <w:proofErr w:type="spellStart"/>
      <w:r w:rsidRPr="0045115D">
        <w:rPr>
          <w:color w:val="000000"/>
        </w:rPr>
        <w:t>Gingerzone</w:t>
      </w:r>
      <w:proofErr w:type="spellEnd"/>
      <w:r w:rsidRPr="0045115D">
        <w:rPr>
          <w:color w:val="000000"/>
        </w:rPr>
        <w:t xml:space="preserve"> </w:t>
      </w:r>
      <w:r>
        <w:rPr>
          <w:color w:val="000000"/>
        </w:rPr>
        <w:t xml:space="preserve">è </w:t>
      </w:r>
      <w:r w:rsidRPr="0045115D">
        <w:rPr>
          <w:color w:val="000000"/>
        </w:rPr>
        <w:t>anche su: www.facebook.com/gingerzone.it</w:t>
      </w: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bookmarkEnd w:id="0"/>
    <w:p w:rsidR="003E3606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E3606" w:rsidRPr="00752A33" w:rsidRDefault="003E3606" w:rsidP="000A42B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sectPr w:rsidR="003E3606" w:rsidRPr="00752A33" w:rsidSect="00FE001F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3A" w:rsidRDefault="000F213A" w:rsidP="001E7364">
      <w:r>
        <w:separator/>
      </w:r>
    </w:p>
  </w:endnote>
  <w:endnote w:type="continuationSeparator" w:id="0">
    <w:p w:rsidR="000F213A" w:rsidRDefault="000F213A" w:rsidP="001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C5" w:rsidRDefault="00A60CC5">
    <w:pPr>
      <w:pStyle w:val="Pidipagina"/>
    </w:pPr>
  </w:p>
  <w:p w:rsidR="00BE3371" w:rsidRPr="00A60CC5" w:rsidRDefault="00A60CC5">
    <w:pPr>
      <w:pStyle w:val="Pidipagina"/>
      <w:rPr>
        <w:rFonts w:asciiTheme="majorHAnsi" w:hAnsiTheme="majorHAnsi" w:cstheme="majorHAnsi"/>
        <w:sz w:val="22"/>
        <w:szCs w:val="22"/>
      </w:rPr>
    </w:pPr>
    <w:r w:rsidRPr="00A60CC5">
      <w:rPr>
        <w:rFonts w:asciiTheme="majorHAnsi" w:hAnsiTheme="majorHAnsi" w:cstheme="majorHAnsi"/>
        <w:sz w:val="22"/>
        <w:szCs w:val="22"/>
      </w:rPr>
      <w:t xml:space="preserve">Per info: Ufficio stampa COSPE – Pamela </w:t>
    </w:r>
    <w:proofErr w:type="spellStart"/>
    <w:r w:rsidRPr="00A60CC5">
      <w:rPr>
        <w:rFonts w:asciiTheme="majorHAnsi" w:hAnsiTheme="majorHAnsi" w:cstheme="majorHAnsi"/>
        <w:sz w:val="22"/>
        <w:szCs w:val="22"/>
      </w:rPr>
      <w:t>Cioni</w:t>
    </w:r>
    <w:proofErr w:type="spellEnd"/>
    <w:r w:rsidRPr="00A60CC5">
      <w:rPr>
        <w:rFonts w:asciiTheme="majorHAnsi" w:hAnsiTheme="majorHAnsi" w:cstheme="majorHAnsi"/>
        <w:sz w:val="22"/>
        <w:szCs w:val="22"/>
      </w:rPr>
      <w:t xml:space="preserve"> – 3382540141 – </w:t>
    </w:r>
    <w:hyperlink r:id="rId1" w:history="1">
      <w:r w:rsidRPr="00A60CC5">
        <w:rPr>
          <w:rStyle w:val="Collegamentoipertestuale"/>
          <w:rFonts w:asciiTheme="majorHAnsi" w:hAnsiTheme="majorHAnsi" w:cstheme="majorHAnsi"/>
          <w:sz w:val="22"/>
          <w:szCs w:val="22"/>
        </w:rPr>
        <w:t>pamela.cioni@cospe.org</w:t>
      </w:r>
    </w:hyperlink>
    <w:r w:rsidRPr="00A60CC5">
      <w:rPr>
        <w:rFonts w:asciiTheme="majorHAnsi" w:hAnsiTheme="majorHAnsi" w:cstheme="majorHAnsi"/>
        <w:sz w:val="22"/>
        <w:szCs w:val="22"/>
      </w:rPr>
      <w:t xml:space="preserve"> – </w:t>
    </w:r>
    <w:hyperlink r:id="rId2" w:history="1">
      <w:r w:rsidRPr="00A60CC5">
        <w:rPr>
          <w:rStyle w:val="Collegamentoipertestuale"/>
          <w:rFonts w:asciiTheme="majorHAnsi" w:hAnsiTheme="majorHAnsi" w:cstheme="majorHAnsi"/>
          <w:sz w:val="22"/>
          <w:szCs w:val="22"/>
        </w:rPr>
        <w:t>www.cospe.org</w:t>
      </w:r>
    </w:hyperlink>
    <w:r w:rsidRPr="00A60CC5">
      <w:rPr>
        <w:rFonts w:asciiTheme="majorHAnsi" w:hAnsiTheme="majorHAnsi" w:cstheme="maj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3A" w:rsidRDefault="000F213A" w:rsidP="001E7364">
      <w:r>
        <w:separator/>
      </w:r>
    </w:p>
  </w:footnote>
  <w:footnote w:type="continuationSeparator" w:id="0">
    <w:p w:rsidR="000F213A" w:rsidRDefault="000F213A" w:rsidP="001E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3F" w:rsidRDefault="00405726" w:rsidP="00C9770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2pt;margin-top:-24.35pt;width:539.85pt;height:75.35pt;z-index:-251657216;mso-position-horizontal-relative:text;mso-position-vertical-relative:text;mso-width-relative:page;mso-height-relative:page" wrapcoords="-31 0 -31 21375 21600 21375 21600 0 -31 0">
          <v:imagedata r:id="rId1" o:title="header_Murales_Ginger_A3"/>
          <w10:wrap type="tight"/>
        </v:shape>
      </w:pict>
    </w:r>
  </w:p>
  <w:p w:rsidR="0015043F" w:rsidRDefault="0015043F" w:rsidP="0015043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2343"/>
    <w:multiLevelType w:val="hybridMultilevel"/>
    <w:tmpl w:val="0F684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2B88"/>
    <w:multiLevelType w:val="hybridMultilevel"/>
    <w:tmpl w:val="876A97F8"/>
    <w:lvl w:ilvl="0" w:tplc="5B0A1502">
      <w:start w:val="6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7C"/>
    <w:rsid w:val="00054704"/>
    <w:rsid w:val="000768B8"/>
    <w:rsid w:val="00081EFB"/>
    <w:rsid w:val="000964B4"/>
    <w:rsid w:val="00097C84"/>
    <w:rsid w:val="000A42B3"/>
    <w:rsid w:val="000F213A"/>
    <w:rsid w:val="0010561B"/>
    <w:rsid w:val="001101BA"/>
    <w:rsid w:val="0015043F"/>
    <w:rsid w:val="001A68B8"/>
    <w:rsid w:val="001E7364"/>
    <w:rsid w:val="002A294B"/>
    <w:rsid w:val="002D26A4"/>
    <w:rsid w:val="002E3410"/>
    <w:rsid w:val="003A027E"/>
    <w:rsid w:val="003A507C"/>
    <w:rsid w:val="003E3606"/>
    <w:rsid w:val="003F131D"/>
    <w:rsid w:val="00405726"/>
    <w:rsid w:val="00427562"/>
    <w:rsid w:val="0045115D"/>
    <w:rsid w:val="004A22C2"/>
    <w:rsid w:val="004C2780"/>
    <w:rsid w:val="004E6B0C"/>
    <w:rsid w:val="005D4E20"/>
    <w:rsid w:val="005E4520"/>
    <w:rsid w:val="005F5636"/>
    <w:rsid w:val="005F6ED5"/>
    <w:rsid w:val="006045A7"/>
    <w:rsid w:val="0064485E"/>
    <w:rsid w:val="006A0526"/>
    <w:rsid w:val="00752A33"/>
    <w:rsid w:val="00763B7C"/>
    <w:rsid w:val="00782F61"/>
    <w:rsid w:val="00785A52"/>
    <w:rsid w:val="007A5627"/>
    <w:rsid w:val="009079FD"/>
    <w:rsid w:val="00914419"/>
    <w:rsid w:val="009246EE"/>
    <w:rsid w:val="009C79CC"/>
    <w:rsid w:val="009F15D4"/>
    <w:rsid w:val="00A55C48"/>
    <w:rsid w:val="00A60666"/>
    <w:rsid w:val="00A60CC5"/>
    <w:rsid w:val="00A71E2F"/>
    <w:rsid w:val="00A942E1"/>
    <w:rsid w:val="00B73742"/>
    <w:rsid w:val="00BD7A30"/>
    <w:rsid w:val="00BE02C3"/>
    <w:rsid w:val="00BE3371"/>
    <w:rsid w:val="00BF6FC2"/>
    <w:rsid w:val="00C31492"/>
    <w:rsid w:val="00C439A8"/>
    <w:rsid w:val="00C44E95"/>
    <w:rsid w:val="00C614E3"/>
    <w:rsid w:val="00C9770C"/>
    <w:rsid w:val="00CE4054"/>
    <w:rsid w:val="00CE680E"/>
    <w:rsid w:val="00D40336"/>
    <w:rsid w:val="00D855C3"/>
    <w:rsid w:val="00E9037F"/>
    <w:rsid w:val="00EF6B95"/>
    <w:rsid w:val="00F06272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9FD9891-A3D7-4F26-9C7B-550B998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1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qFormat/>
    <w:rsid w:val="00763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7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63B7C"/>
    <w:rPr>
      <w:rFonts w:ascii="Times New Roman" w:hAnsi="Times New Roman" w:cs="Times New Roman"/>
      <w:b/>
      <w:bCs/>
      <w:sz w:val="36"/>
      <w:szCs w:val="36"/>
    </w:rPr>
  </w:style>
  <w:style w:type="character" w:customStyle="1" w:styleId="a8c37x1j">
    <w:name w:val="a8c37x1j"/>
    <w:basedOn w:val="Carpredefinitoparagrafo"/>
    <w:rsid w:val="00763B7C"/>
  </w:style>
  <w:style w:type="character" w:styleId="Collegamentoipertestuale">
    <w:name w:val="Hyperlink"/>
    <w:basedOn w:val="Carpredefinitoparagrafo"/>
    <w:uiPriority w:val="99"/>
    <w:unhideWhenUsed/>
    <w:rsid w:val="00763B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7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364"/>
  </w:style>
  <w:style w:type="paragraph" w:styleId="Pidipagina">
    <w:name w:val="footer"/>
    <w:basedOn w:val="Normale"/>
    <w:link w:val="PidipaginaCarattere"/>
    <w:uiPriority w:val="99"/>
    <w:unhideWhenUsed/>
    <w:rsid w:val="001E7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36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7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E2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A42B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62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562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pe.org" TargetMode="External"/><Relationship Id="rId1" Type="http://schemas.openxmlformats.org/officeDocument/2006/relationships/hyperlink" Target="mailto:pamela.cioni@co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BFFBFA25225D499F5BE843315486A6" ma:contentTypeVersion="13" ma:contentTypeDescription="Creare un nuovo documento." ma:contentTypeScope="" ma:versionID="8e4be2045f754cca6b6a795138a6d103">
  <xsd:schema xmlns:xsd="http://www.w3.org/2001/XMLSchema" xmlns:xs="http://www.w3.org/2001/XMLSchema" xmlns:p="http://schemas.microsoft.com/office/2006/metadata/properties" xmlns:ns2="0b33ae25-40e6-4311-af80-95a071a24cdf" xmlns:ns3="8365efff-c089-4254-8a10-b65d2df26f27" targetNamespace="http://schemas.microsoft.com/office/2006/metadata/properties" ma:root="true" ma:fieldsID="1c05ffec8d62b614e401c1dad6e6ccf5" ns2:_="" ns3:_="">
    <xsd:import namespace="0b33ae25-40e6-4311-af80-95a071a24cdf"/>
    <xsd:import namespace="8365efff-c089-4254-8a10-b65d2df26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ae25-40e6-4311-af80-95a071a24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5efff-c089-4254-8a10-b65d2df26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320DE-A219-48ED-BA4C-5252C05FE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C91BD-9C6A-49E7-96A9-4F263F168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ae25-40e6-4311-af80-95a071a24cdf"/>
    <ds:schemaRef ds:uri="8365efff-c089-4254-8a10-b65d2df26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53FEC-9A53-4A9E-9114-A2A312B1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Tieri</dc:creator>
  <cp:lastModifiedBy>Pamela</cp:lastModifiedBy>
  <cp:revision>4</cp:revision>
  <dcterms:created xsi:type="dcterms:W3CDTF">2021-10-08T13:38:00Z</dcterms:created>
  <dcterms:modified xsi:type="dcterms:W3CDTF">2021-10-11T09:58:00Z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0x010100E8BFFBFA25225D499F5BE843315486A6</vt:lpwstr>
  </property>
</Properties>
</file>