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67131" w14:textId="77777777" w:rsidR="00DC256F" w:rsidRDefault="00DC256F" w:rsidP="00DC256F">
      <w:pPr>
        <w:shd w:val="clear" w:color="auto" w:fill="FFFFFF"/>
        <w:jc w:val="both"/>
        <w:rPr>
          <w:rFonts w:ascii="Perpetua" w:hAnsi="Perpetua" w:cs="Times New Roman"/>
          <w:b/>
          <w:bCs/>
          <w:color w:val="222222"/>
          <w:sz w:val="28"/>
          <w:szCs w:val="28"/>
        </w:rPr>
      </w:pPr>
    </w:p>
    <w:p w14:paraId="0D926EEE" w14:textId="77777777" w:rsidR="00DC256F" w:rsidRDefault="00DC256F" w:rsidP="00DC256F">
      <w:pPr>
        <w:shd w:val="clear" w:color="auto" w:fill="FFFFFF"/>
        <w:jc w:val="both"/>
        <w:rPr>
          <w:rFonts w:ascii="Perpetua" w:hAnsi="Perpetua" w:cs="Times New Roman"/>
          <w:b/>
          <w:bCs/>
          <w:color w:val="222222"/>
          <w:sz w:val="28"/>
          <w:szCs w:val="28"/>
        </w:rPr>
      </w:pPr>
    </w:p>
    <w:p w14:paraId="3D3670B8" w14:textId="1C914F0D" w:rsidR="00DC256F" w:rsidRPr="00DC256F" w:rsidRDefault="00DC256F" w:rsidP="00DC256F">
      <w:pPr>
        <w:shd w:val="clear" w:color="auto" w:fill="FFFFFF"/>
        <w:jc w:val="both"/>
        <w:rPr>
          <w:rFonts w:ascii="Perpetua" w:hAnsi="Perpetua" w:cs="Times New Roman"/>
          <w:b/>
          <w:bCs/>
          <w:color w:val="222222"/>
          <w:sz w:val="28"/>
          <w:szCs w:val="28"/>
        </w:rPr>
      </w:pPr>
      <w:r w:rsidRPr="00DC256F">
        <w:rPr>
          <w:rFonts w:ascii="Perpetua" w:hAnsi="Perpetua" w:cs="Times New Roman"/>
          <w:b/>
          <w:bCs/>
          <w:color w:val="222222"/>
          <w:sz w:val="28"/>
          <w:szCs w:val="28"/>
        </w:rPr>
        <w:t xml:space="preserve">Dr. Hanan Ashrawi </w:t>
      </w:r>
      <w:r w:rsidRPr="00DC256F">
        <w:rPr>
          <w:rFonts w:ascii="Perpetua" w:hAnsi="Perpetua" w:cs="Times New Roman"/>
          <w:color w:val="222222"/>
          <w:sz w:val="28"/>
          <w:szCs w:val="28"/>
        </w:rPr>
        <w:t xml:space="preserve">is a distinguished Palestinian leader, legislator, activist, and scholar who served as a member of the Leadership Committee and as an official spokesperson of the Palestinian delegation to the Middle East peace process, beginning with the Madrid Peace Conference of 1991.  Making history as the first woman to hold a seat in the highest executive body in Palestine, she was elected as member of the Executive Committee of the Palestine Liberation Organization (PLO) in 2009 and most recently in 2018. In 1996, Dr. Ashrawi was appointed as the Palestinian Authority Minister of Higher Education and Research. She was elected to the Palestinian Legislative Council representing Jerusalem in 1996, and she was re-elected for the “Third Way” bloc ticket in 2006. As a civil society activist, she founded the Independent Commission for Human Rights (1994), MIFTAH, the Palestinian Initiative for the Promotion of Global Dialogue and Democracy (1998) and </w:t>
      </w:r>
      <w:bookmarkStart w:id="0" w:name="_GoBack"/>
      <w:bookmarkEnd w:id="0"/>
      <w:r w:rsidRPr="00DC256F">
        <w:rPr>
          <w:rFonts w:ascii="Perpetua" w:hAnsi="Perpetua" w:cs="Times New Roman"/>
          <w:color w:val="222222"/>
          <w:sz w:val="28"/>
          <w:szCs w:val="28"/>
        </w:rPr>
        <w:t>AMAN, the National Coalition for Accountability and Integrity (1999).  She serves on the advisory and international boards of several global, regional and local organizations, and she is the recipient of numerous awards from all over the world, , including the distinguished French decoration, “</w:t>
      </w:r>
      <w:proofErr w:type="spellStart"/>
      <w:r w:rsidRPr="00DC256F">
        <w:rPr>
          <w:rFonts w:ascii="Perpetua" w:hAnsi="Perpetua" w:cs="Times New Roman"/>
          <w:color w:val="222222"/>
          <w:sz w:val="28"/>
          <w:szCs w:val="28"/>
        </w:rPr>
        <w:t>d'Officier</w:t>
      </w:r>
      <w:proofErr w:type="spellEnd"/>
      <w:r w:rsidRPr="00DC256F">
        <w:rPr>
          <w:rFonts w:ascii="Perpetua" w:hAnsi="Perpetua" w:cs="Times New Roman"/>
          <w:color w:val="222222"/>
          <w:sz w:val="28"/>
          <w:szCs w:val="28"/>
        </w:rPr>
        <w:t xml:space="preserve"> de </w:t>
      </w:r>
      <w:proofErr w:type="spellStart"/>
      <w:r w:rsidRPr="00DC256F">
        <w:rPr>
          <w:rFonts w:ascii="Perpetua" w:hAnsi="Perpetua" w:cs="Times New Roman"/>
          <w:color w:val="222222"/>
          <w:sz w:val="28"/>
          <w:szCs w:val="28"/>
        </w:rPr>
        <w:t>l'Ordre</w:t>
      </w:r>
      <w:proofErr w:type="spellEnd"/>
      <w:r w:rsidRPr="00DC256F">
        <w:rPr>
          <w:rFonts w:ascii="Perpetua" w:hAnsi="Perpetua" w:cs="Times New Roman"/>
          <w:color w:val="222222"/>
          <w:sz w:val="28"/>
          <w:szCs w:val="28"/>
        </w:rPr>
        <w:t xml:space="preserve"> National de la Légion </w:t>
      </w:r>
      <w:proofErr w:type="spellStart"/>
      <w:r w:rsidRPr="00DC256F">
        <w:rPr>
          <w:rFonts w:ascii="Perpetua" w:hAnsi="Perpetua" w:cs="Times New Roman"/>
          <w:color w:val="222222"/>
          <w:sz w:val="28"/>
          <w:szCs w:val="28"/>
        </w:rPr>
        <w:t>d'Honneur</w:t>
      </w:r>
      <w:proofErr w:type="spellEnd"/>
      <w:r w:rsidRPr="00DC256F">
        <w:rPr>
          <w:rFonts w:ascii="Perpetua" w:hAnsi="Perpetua" w:cs="Times New Roman"/>
          <w:color w:val="222222"/>
          <w:sz w:val="28"/>
          <w:szCs w:val="28"/>
        </w:rPr>
        <w:t>” (2016), and several academic accolades, including eleven honorary doctorates from universities in the U.S., Canada, Europe, and the Arab world.  </w:t>
      </w:r>
    </w:p>
    <w:p w14:paraId="3AF5AB6F" w14:textId="77777777" w:rsidR="00831F1D" w:rsidRPr="00DC256F" w:rsidRDefault="00831F1D" w:rsidP="00DC256F"/>
    <w:sectPr w:rsidR="00831F1D" w:rsidRPr="00DC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erpetua">
    <w:panose1 w:val="02020502060401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BA"/>
    <w:rsid w:val="00064397"/>
    <w:rsid w:val="00620CBA"/>
    <w:rsid w:val="007605A5"/>
    <w:rsid w:val="00831F1D"/>
    <w:rsid w:val="00DC25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1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2982">
      <w:bodyDiv w:val="1"/>
      <w:marLeft w:val="0"/>
      <w:marRight w:val="0"/>
      <w:marTop w:val="0"/>
      <w:marBottom w:val="0"/>
      <w:divBdr>
        <w:top w:val="none" w:sz="0" w:space="0" w:color="auto"/>
        <w:left w:val="none" w:sz="0" w:space="0" w:color="auto"/>
        <w:bottom w:val="none" w:sz="0" w:space="0" w:color="auto"/>
        <w:right w:val="none" w:sz="0" w:space="0" w:color="auto"/>
      </w:divBdr>
    </w:div>
    <w:div w:id="19942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218</Words>
  <Characters>1248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Awwad</dc:creator>
  <cp:keywords/>
  <dc:description/>
  <cp:lastModifiedBy>Grazia </cp:lastModifiedBy>
  <cp:revision>2</cp:revision>
  <dcterms:created xsi:type="dcterms:W3CDTF">2020-10-22T08:10:00Z</dcterms:created>
  <dcterms:modified xsi:type="dcterms:W3CDTF">2020-12-26T12:31:00Z</dcterms:modified>
</cp:coreProperties>
</file>